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0F6" w:rsidRDefault="000C4084">
      <w:r>
        <w:rPr>
          <w:noProof/>
          <w:lang w:eastAsia="fr-FR"/>
        </w:rPr>
        <w:pict>
          <v:roundrect id="_x0000_s1026" style="position:absolute;margin-left:-78.75pt;margin-top:-9.75pt;width:561.25pt;height:199.5pt;z-index:251658240" arcsize="10923f">
            <o:extrusion v:ext="view" on="t" render="wireFrame"/>
            <v:textbox>
              <w:txbxContent>
                <w:p w:rsidR="001B00CD" w:rsidRPr="0016488D" w:rsidRDefault="001B00CD" w:rsidP="001B00CD">
                  <w:pPr>
                    <w:rPr>
                      <w:sz w:val="28"/>
                      <w:szCs w:val="28"/>
                      <w:rtl/>
                      <w:lang w:bidi="ar-DZ"/>
                    </w:rPr>
                  </w:pPr>
                  <w:r w:rsidRPr="0016488D">
                    <w:t xml:space="preserve"> </w:t>
                  </w:r>
                  <w:r w:rsidR="00354D38" w:rsidRPr="0016488D">
                    <w:rPr>
                      <w:rFonts w:hint="cs"/>
                      <w:sz w:val="56"/>
                      <w:szCs w:val="56"/>
                      <w:rtl/>
                    </w:rPr>
                    <w:t xml:space="preserve"> </w:t>
                  </w:r>
                  <w:r w:rsidR="00354D38" w:rsidRPr="0016488D">
                    <w:rPr>
                      <w:rFonts w:hint="cs"/>
                      <w:i/>
                      <w:iCs/>
                      <w:sz w:val="48"/>
                      <w:szCs w:val="48"/>
                      <w:rtl/>
                      <w:lang w:bidi="ar-DZ"/>
                    </w:rPr>
                    <w:t>الملخص</w:t>
                  </w:r>
                  <w:r w:rsidR="00354D38" w:rsidRPr="0016488D">
                    <w:rPr>
                      <w:rFonts w:hint="cs"/>
                      <w:i/>
                      <w:iCs/>
                      <w:sz w:val="56"/>
                      <w:szCs w:val="56"/>
                      <w:rtl/>
                      <w:lang w:bidi="ar-DZ"/>
                    </w:rPr>
                    <w:t> </w:t>
                  </w:r>
                  <w:r w:rsidR="00354D38" w:rsidRPr="0016488D">
                    <w:rPr>
                      <w:rFonts w:hint="cs"/>
                      <w:i/>
                      <w:iCs/>
                      <w:sz w:val="28"/>
                      <w:szCs w:val="28"/>
                      <w:rtl/>
                      <w:lang w:bidi="ar-DZ"/>
                    </w:rPr>
                    <w:t>:</w:t>
                  </w:r>
                  <w:r w:rsidR="000D0DFA"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يتناول هذا العمل فضاء المتتاليات </w:t>
                  </w:r>
                  <w:proofErr w:type="spellStart"/>
                  <w:r w:rsidR="000D0DFA"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ميد</w:t>
                  </w:r>
                  <w:proofErr w:type="spellEnd"/>
                  <w:r w:rsidR="000D0DFA"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ب-تجميعية حيث في البداية أدرجنا المفاهيم والنتائج </w:t>
                  </w:r>
                  <w:proofErr w:type="spellStart"/>
                  <w:r w:rsidR="000D0DFA"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الاساسية</w:t>
                  </w:r>
                  <w:proofErr w:type="spellEnd"/>
                  <w:r w:rsidR="000D0DFA"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ثم تطرقنا إلى مفهوم فضاء المتتاليات </w:t>
                  </w:r>
                  <w:proofErr w:type="spellStart"/>
                  <w:r w:rsidR="000D0DFA"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ميد</w:t>
                  </w:r>
                  <w:proofErr w:type="spellEnd"/>
                  <w:r w:rsidR="000D0DFA"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ب-تجميعية وبعض النظريات </w:t>
                  </w:r>
                  <w:r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والخصائص حول هذا الفضاء.                  </w:t>
                  </w:r>
                </w:p>
                <w:p w:rsidR="000D0DFA" w:rsidRPr="0016488D" w:rsidRDefault="009732E4" w:rsidP="001B00CD">
                  <w:pPr>
                    <w:rPr>
                      <w:sz w:val="28"/>
                      <w:szCs w:val="28"/>
                      <w:rtl/>
                      <w:lang w:bidi="ar-DZ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وأنهينا العمل بتقديم مؤثرات</w:t>
                  </w:r>
                  <w:r w:rsidR="000D0DFA"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هذا الفضاء ونظرية الهيمنة م</w:t>
                  </w:r>
                  <w:r w:rsidR="001B00CD"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ع البرهان وبعض النتائج </w:t>
                  </w:r>
                  <w:proofErr w:type="spellStart"/>
                  <w:r w:rsidR="001B00CD"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الاساسية</w:t>
                  </w:r>
                  <w:proofErr w:type="spellEnd"/>
                  <w:r w:rsidR="001B00CD"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.</w:t>
                  </w:r>
                  <w:r w:rsidR="000D0DFA" w:rsidRPr="0016488D"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  <w:t xml:space="preserve">  </w:t>
                  </w:r>
                  <w:r w:rsidR="001B00CD" w:rsidRPr="0016488D"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="000D0DFA" w:rsidRPr="0016488D"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  <w:t xml:space="preserve">           </w:t>
                  </w:r>
                  <w:r w:rsidR="001B00CD" w:rsidRPr="0016488D"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  <w:t xml:space="preserve">           </w:t>
                  </w:r>
                </w:p>
                <w:p w:rsidR="00354D38" w:rsidRPr="0016488D" w:rsidRDefault="000D0DFA" w:rsidP="000D0DFA">
                  <w:pPr>
                    <w:rPr>
                      <w:i/>
                      <w:iCs/>
                      <w:sz w:val="72"/>
                      <w:szCs w:val="72"/>
                      <w:rtl/>
                      <w:lang w:bidi="ar-DZ"/>
                    </w:rPr>
                  </w:pPr>
                  <w:r w:rsidRPr="0016488D">
                    <w:rPr>
                      <w:rFonts w:hint="cs"/>
                      <w:i/>
                      <w:iCs/>
                      <w:sz w:val="48"/>
                      <w:szCs w:val="48"/>
                      <w:rtl/>
                      <w:lang w:bidi="ar-DZ"/>
                    </w:rPr>
                    <w:t xml:space="preserve">الكلمات </w:t>
                  </w:r>
                  <w:proofErr w:type="spellStart"/>
                  <w:r w:rsidRPr="0016488D">
                    <w:rPr>
                      <w:rFonts w:hint="cs"/>
                      <w:i/>
                      <w:iCs/>
                      <w:sz w:val="48"/>
                      <w:szCs w:val="48"/>
                      <w:rtl/>
                      <w:lang w:bidi="ar-DZ"/>
                    </w:rPr>
                    <w:t>المفتاحية</w:t>
                  </w:r>
                  <w:proofErr w:type="spellEnd"/>
                  <w:r w:rsidRPr="0016488D">
                    <w:rPr>
                      <w:rFonts w:hint="cs"/>
                      <w:i/>
                      <w:iCs/>
                      <w:sz w:val="28"/>
                      <w:szCs w:val="28"/>
                      <w:rtl/>
                      <w:lang w:bidi="ar-DZ"/>
                    </w:rPr>
                    <w:t>:</w:t>
                  </w:r>
                  <w:r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مثالية </w:t>
                  </w:r>
                  <w:proofErr w:type="spellStart"/>
                  <w:r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بناخ</w:t>
                  </w:r>
                  <w:proofErr w:type="spellEnd"/>
                  <w:r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. فضاء</w:t>
                  </w:r>
                  <w:r w:rsidR="00EA4BD0"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proofErr w:type="gramStart"/>
                  <w:r w:rsidR="00EA4BD0"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متتاليات</w:t>
                  </w:r>
                  <w:proofErr w:type="gramEnd"/>
                  <w:r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proofErr w:type="spellStart"/>
                  <w:r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ميد</w:t>
                  </w:r>
                  <w:proofErr w:type="spellEnd"/>
                  <w:r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ب-تجميعي.</w:t>
                  </w:r>
                  <w:proofErr w:type="gramStart"/>
                  <w:r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فضاء</w:t>
                  </w:r>
                  <w:proofErr w:type="gramEnd"/>
                  <w:r w:rsidR="00EA4BD0"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متتاليات قوة ب-تجميعي</w:t>
                  </w:r>
                  <w:r w:rsidR="009732E4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. مؤثر</w:t>
                  </w:r>
                  <w:r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قوة</w:t>
                  </w:r>
                  <w:r w:rsidR="00EA4BD0"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proofErr w:type="spellStart"/>
                  <w:r w:rsidR="00EA4BD0"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ميد</w:t>
                  </w:r>
                  <w:proofErr w:type="spellEnd"/>
                  <w:r w:rsidR="00EA4BD0"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proofErr w:type="gramStart"/>
                  <w:r w:rsidR="00EA4BD0"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ب-تجميعي .</w:t>
                  </w:r>
                  <w:proofErr w:type="gramEnd"/>
                  <w:r w:rsidR="00EA4BD0"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proofErr w:type="gramStart"/>
                  <w:r w:rsidR="00EA4BD0"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>نظرية</w:t>
                  </w:r>
                  <w:proofErr w:type="gramEnd"/>
                  <w:r w:rsidR="00EA4BD0" w:rsidRPr="0016488D">
                    <w:rPr>
                      <w:rFonts w:hint="cs"/>
                      <w:sz w:val="28"/>
                      <w:szCs w:val="28"/>
                      <w:rtl/>
                      <w:lang w:bidi="ar-DZ"/>
                    </w:rPr>
                    <w:t xml:space="preserve"> الهيمنة                                                       </w:t>
                  </w:r>
                  <w:r w:rsidR="001B00CD" w:rsidRPr="0016488D"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  <w:t xml:space="preserve">                                      </w:t>
                  </w:r>
                  <w:r w:rsidR="00EA4BD0" w:rsidRPr="0016488D">
                    <w:rPr>
                      <w:sz w:val="32"/>
                      <w:szCs w:val="32"/>
                      <w:lang w:bidi="ar-DZ"/>
                    </w:rPr>
                    <w:t xml:space="preserve">  </w:t>
                  </w:r>
                  <w:r w:rsidR="00EA4BD0" w:rsidRPr="0016488D"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  <w:t xml:space="preserve">                                                                              </w:t>
                  </w:r>
                  <w:r w:rsidR="00EA4BD0" w:rsidRPr="0016488D">
                    <w:rPr>
                      <w:sz w:val="32"/>
                      <w:szCs w:val="32"/>
                      <w:lang w:bidi="ar-DZ"/>
                    </w:rPr>
                    <w:t xml:space="preserve">                                     </w:t>
                  </w:r>
                  <w:r w:rsidR="00EA4BD0" w:rsidRPr="0016488D"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  <w:t xml:space="preserve">      </w:t>
                  </w:r>
                  <w:r w:rsidR="00EA4BD0" w:rsidRPr="0016488D">
                    <w:rPr>
                      <w:sz w:val="32"/>
                      <w:szCs w:val="32"/>
                      <w:lang w:bidi="ar-DZ"/>
                    </w:rPr>
                    <w:t xml:space="preserve">     </w:t>
                  </w:r>
                  <w:r w:rsidR="00EA4BD0" w:rsidRPr="0016488D"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  <w:t xml:space="preserve">                                                                                   </w:t>
                  </w:r>
                  <w:r w:rsidR="00EA4BD0" w:rsidRPr="0016488D">
                    <w:rPr>
                      <w:sz w:val="32"/>
                      <w:szCs w:val="32"/>
                      <w:lang w:bidi="ar-DZ"/>
                    </w:rPr>
                    <w:t xml:space="preserve">                                                                                                                                                                                 </w:t>
                  </w:r>
                  <w:r w:rsidR="00EA4BD0" w:rsidRPr="0016488D"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  <w:t xml:space="preserve">                                                                                              </w:t>
                  </w:r>
                  <w:r w:rsidRPr="0016488D"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  <w:t xml:space="preserve"> </w:t>
                  </w:r>
                  <w:r w:rsidR="00EA4BD0" w:rsidRPr="0016488D"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  <w:t xml:space="preserve">       </w:t>
                  </w:r>
                  <w:r w:rsidRPr="0016488D"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  <w:t xml:space="preserve">                                                    </w:t>
                  </w:r>
                  <w:r w:rsidR="00EA4BD0" w:rsidRPr="0016488D"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  <w:t xml:space="preserve">                          </w:t>
                  </w:r>
                  <w:r w:rsidRPr="0016488D">
                    <w:rPr>
                      <w:rFonts w:hint="cs"/>
                      <w:sz w:val="32"/>
                      <w:szCs w:val="32"/>
                      <w:rtl/>
                      <w:lang w:bidi="ar-DZ"/>
                    </w:rPr>
                    <w:t xml:space="preserve">    </w:t>
                  </w:r>
                  <w:r w:rsidRPr="0016488D">
                    <w:rPr>
                      <w:i/>
                      <w:iCs/>
                      <w:sz w:val="48"/>
                      <w:szCs w:val="48"/>
                      <w:lang w:bidi="ar-DZ"/>
                    </w:rPr>
                    <w:t xml:space="preserve"> </w:t>
                  </w:r>
                  <w:r w:rsidR="00354D38" w:rsidRPr="0016488D">
                    <w:rPr>
                      <w:rFonts w:hint="cs"/>
                      <w:i/>
                      <w:iCs/>
                      <w:sz w:val="48"/>
                      <w:szCs w:val="48"/>
                      <w:rtl/>
                      <w:lang w:bidi="ar-DZ"/>
                    </w:rPr>
                    <w:t xml:space="preserve">                                                                        </w:t>
                  </w:r>
                  <w:r w:rsidR="00354D38" w:rsidRPr="0016488D">
                    <w:rPr>
                      <w:rFonts w:hint="cs"/>
                      <w:i/>
                      <w:iCs/>
                      <w:sz w:val="72"/>
                      <w:szCs w:val="72"/>
                      <w:rtl/>
                      <w:lang w:bidi="ar-DZ"/>
                    </w:rPr>
                    <w:t xml:space="preserve">        </w:t>
                  </w:r>
                </w:p>
                <w:p w:rsidR="00354D38" w:rsidRPr="0016488D" w:rsidRDefault="00354D38">
                  <w:pPr>
                    <w:rPr>
                      <w:i/>
                      <w:iCs/>
                      <w:sz w:val="56"/>
                      <w:szCs w:val="56"/>
                      <w:rtl/>
                      <w:lang w:bidi="ar-DZ"/>
                    </w:rPr>
                  </w:pPr>
                  <w:r w:rsidRPr="0016488D">
                    <w:rPr>
                      <w:rFonts w:hint="cs"/>
                      <w:i/>
                      <w:iCs/>
                      <w:sz w:val="72"/>
                      <w:szCs w:val="72"/>
                      <w:rtl/>
                      <w:lang w:bidi="ar-DZ"/>
                    </w:rPr>
                    <w:t xml:space="preserve">             </w:t>
                  </w:r>
                  <w:r w:rsidR="000D0DFA" w:rsidRPr="0016488D">
                    <w:rPr>
                      <w:rFonts w:hint="cs"/>
                      <w:i/>
                      <w:iCs/>
                      <w:sz w:val="72"/>
                      <w:szCs w:val="72"/>
                      <w:rtl/>
                      <w:lang w:bidi="ar-DZ"/>
                    </w:rPr>
                    <w:t xml:space="preserve">                       </w:t>
                  </w:r>
                  <w:r w:rsidR="000D0DFA" w:rsidRPr="0016488D">
                    <w:rPr>
                      <w:i/>
                      <w:iCs/>
                      <w:sz w:val="72"/>
                      <w:szCs w:val="72"/>
                      <w:lang w:bidi="ar-DZ"/>
                    </w:rPr>
                    <w:t xml:space="preserve">   </w:t>
                  </w:r>
                  <w:r w:rsidR="000D0DFA" w:rsidRPr="0016488D">
                    <w:rPr>
                      <w:i/>
                      <w:iCs/>
                      <w:sz w:val="56"/>
                      <w:szCs w:val="56"/>
                      <w:lang w:bidi="ar-DZ"/>
                    </w:rPr>
                    <w:t xml:space="preserve">              </w:t>
                  </w:r>
                  <w:r w:rsidR="000D0DFA" w:rsidRPr="0016488D">
                    <w:rPr>
                      <w:rFonts w:hint="cs"/>
                      <w:i/>
                      <w:iCs/>
                      <w:sz w:val="56"/>
                      <w:szCs w:val="56"/>
                      <w:rtl/>
                      <w:lang w:bidi="ar-DZ"/>
                    </w:rPr>
                    <w:t xml:space="preserve">                                 </w:t>
                  </w:r>
                  <w:r w:rsidRPr="0016488D">
                    <w:rPr>
                      <w:rFonts w:hint="cs"/>
                      <w:i/>
                      <w:iCs/>
                      <w:sz w:val="56"/>
                      <w:szCs w:val="56"/>
                      <w:rtl/>
                      <w:lang w:bidi="ar-DZ"/>
                    </w:rPr>
                    <w:t xml:space="preserve">                                                                                                                                                                                                </w:t>
                  </w:r>
                </w:p>
                <w:p w:rsidR="00354D38" w:rsidRPr="0016488D" w:rsidRDefault="00354D38">
                  <w:pPr>
                    <w:rPr>
                      <w:i/>
                      <w:iCs/>
                      <w:sz w:val="72"/>
                      <w:szCs w:val="72"/>
                      <w:rtl/>
                      <w:lang w:bidi="ar-DZ"/>
                    </w:rPr>
                  </w:pPr>
                </w:p>
                <w:p w:rsidR="00354D38" w:rsidRPr="0016488D" w:rsidRDefault="00354D38">
                  <w:pPr>
                    <w:rPr>
                      <w:i/>
                      <w:iCs/>
                      <w:sz w:val="28"/>
                      <w:szCs w:val="28"/>
                      <w:rtl/>
                      <w:lang w:bidi="ar-DZ"/>
                    </w:rPr>
                  </w:pPr>
                  <w:r w:rsidRPr="0016488D">
                    <w:rPr>
                      <w:rFonts w:hint="cs"/>
                      <w:i/>
                      <w:iCs/>
                      <w:sz w:val="72"/>
                      <w:szCs w:val="72"/>
                      <w:rtl/>
                      <w:lang w:bidi="ar-DZ"/>
                    </w:rPr>
                    <w:t xml:space="preserve">الكلمات </w:t>
                  </w:r>
                  <w:proofErr w:type="spellStart"/>
                  <w:r w:rsidRPr="0016488D">
                    <w:rPr>
                      <w:rFonts w:hint="cs"/>
                      <w:i/>
                      <w:iCs/>
                      <w:sz w:val="72"/>
                      <w:szCs w:val="72"/>
                      <w:rtl/>
                      <w:lang w:bidi="ar-DZ"/>
                    </w:rPr>
                    <w:t>المفتاحية</w:t>
                  </w:r>
                  <w:proofErr w:type="spellEnd"/>
                  <w:r w:rsidRPr="0016488D">
                    <w:rPr>
                      <w:rFonts w:hint="cs"/>
                      <w:i/>
                      <w:iCs/>
                      <w:sz w:val="72"/>
                      <w:szCs w:val="72"/>
                      <w:rtl/>
                      <w:lang w:bidi="ar-DZ"/>
                    </w:rPr>
                    <w:t xml:space="preserve">                                                                                                     </w:t>
                  </w:r>
                </w:p>
              </w:txbxContent>
            </v:textbox>
          </v:roundrect>
        </w:pict>
      </w:r>
      <w:r>
        <w:rPr>
          <w:noProof/>
          <w:lang w:eastAsia="fr-FR"/>
        </w:rPr>
        <w:pict>
          <v:roundrect id="_x0000_s1028" style="position:absolute;margin-left:-69.75pt;margin-top:459.75pt;width:556.5pt;height:204pt;z-index:251660288" arcsize="10923f">
            <o:extrusion v:ext="view" on="t" render="wireFrame"/>
            <v:textbox>
              <w:txbxContent>
                <w:p w:rsidR="00354D38" w:rsidRPr="001B00CD" w:rsidRDefault="00354D38" w:rsidP="00363D34">
                  <w:pPr>
                    <w:rPr>
                      <w:sz w:val="28"/>
                      <w:szCs w:val="28"/>
                      <w:lang w:val="en-US"/>
                    </w:rPr>
                  </w:pPr>
                  <w:r w:rsidRPr="001B00CD">
                    <w:rPr>
                      <w:b/>
                      <w:bCs/>
                      <w:i/>
                      <w:iCs/>
                      <w:sz w:val="48"/>
                      <w:szCs w:val="48"/>
                      <w:lang w:val="en-US"/>
                    </w:rPr>
                    <w:t>Abstract</w:t>
                  </w:r>
                  <w:r w:rsidRPr="003C1C05">
                    <w:rPr>
                      <w:b/>
                      <w:bCs/>
                      <w:i/>
                      <w:iCs/>
                      <w:sz w:val="56"/>
                      <w:szCs w:val="56"/>
                      <w:lang w:val="en-US"/>
                    </w:rPr>
                    <w:t> :</w:t>
                  </w:r>
                  <w:r w:rsidR="003C1C05" w:rsidRPr="001B00CD">
                    <w:rPr>
                      <w:sz w:val="28"/>
                      <w:szCs w:val="28"/>
                      <w:lang w:val="en-US"/>
                    </w:rPr>
                    <w:t xml:space="preserve">This Work deals with </w:t>
                  </w:r>
                  <w:r w:rsidR="00D237E8" w:rsidRPr="001B00CD">
                    <w:rPr>
                      <w:sz w:val="28"/>
                      <w:szCs w:val="28"/>
                      <w:lang w:val="en-US"/>
                    </w:rPr>
                    <w:t xml:space="preserve"> mid p-summing space of sequences, we have included basic definition and results, then we studied the definition of this space </w:t>
                  </w:r>
                  <w:r w:rsidR="00363D34" w:rsidRPr="001B00CD">
                    <w:rPr>
                      <w:sz w:val="28"/>
                      <w:szCs w:val="28"/>
                      <w:lang w:val="en-US"/>
                    </w:rPr>
                    <w:t xml:space="preserve">, some theorem and proposition on this space, and at the end of this work, we presented mid p- summing operators, some results et domination theorem  with the proof. </w:t>
                  </w:r>
                </w:p>
                <w:p w:rsidR="00354D38" w:rsidRPr="001B00CD" w:rsidRDefault="00354D38">
                  <w:pPr>
                    <w:rPr>
                      <w:sz w:val="28"/>
                      <w:szCs w:val="28"/>
                      <w:lang w:val="en-US"/>
                    </w:rPr>
                  </w:pPr>
                  <w:r w:rsidRPr="001B00CD">
                    <w:rPr>
                      <w:b/>
                      <w:bCs/>
                      <w:i/>
                      <w:iCs/>
                      <w:sz w:val="48"/>
                      <w:szCs w:val="48"/>
                      <w:lang w:val="en-US"/>
                    </w:rPr>
                    <w:t xml:space="preserve">Key </w:t>
                  </w:r>
                  <w:proofErr w:type="gramStart"/>
                  <w:r w:rsidRPr="001B00CD">
                    <w:rPr>
                      <w:b/>
                      <w:bCs/>
                      <w:i/>
                      <w:iCs/>
                      <w:sz w:val="48"/>
                      <w:szCs w:val="48"/>
                      <w:lang w:val="en-US"/>
                    </w:rPr>
                    <w:t>words</w:t>
                  </w:r>
                  <w:r w:rsidRPr="003D7B93">
                    <w:rPr>
                      <w:b/>
                      <w:bCs/>
                      <w:i/>
                      <w:iCs/>
                      <w:sz w:val="48"/>
                      <w:szCs w:val="48"/>
                      <w:lang w:val="en-US"/>
                    </w:rPr>
                    <w:t> :</w:t>
                  </w:r>
                  <w:proofErr w:type="gramEnd"/>
                  <w:r w:rsidR="009732E4">
                    <w:rPr>
                      <w:rFonts w:hint="cs"/>
                      <w:b/>
                      <w:bCs/>
                      <w:i/>
                      <w:iCs/>
                      <w:sz w:val="48"/>
                      <w:szCs w:val="48"/>
                      <w:rtl/>
                      <w:lang w:val="en-US"/>
                    </w:rPr>
                    <w:t xml:space="preserve"> </w:t>
                  </w:r>
                  <w:proofErr w:type="spellStart"/>
                  <w:r w:rsidR="003D7B93" w:rsidRPr="001B00CD">
                    <w:rPr>
                      <w:sz w:val="28"/>
                      <w:szCs w:val="28"/>
                      <w:lang w:val="en-US"/>
                    </w:rPr>
                    <w:t>Banach</w:t>
                  </w:r>
                  <w:proofErr w:type="spellEnd"/>
                  <w:r w:rsidR="003D7B93" w:rsidRPr="001B00CD">
                    <w:rPr>
                      <w:sz w:val="28"/>
                      <w:szCs w:val="28"/>
                      <w:lang w:val="en-US"/>
                    </w:rPr>
                    <w:t xml:space="preserve"> operator ideal, mid p-summing space of sequences, strong mid p- summing space, mid-summing operators, domination theorem.</w:t>
                  </w:r>
                </w:p>
              </w:txbxContent>
            </v:textbox>
          </v:roundrect>
        </w:pict>
      </w:r>
      <w:r>
        <w:rPr>
          <w:noProof/>
          <w:lang w:eastAsia="fr-FR"/>
        </w:rPr>
        <w:pict>
          <v:roundrect id="_x0000_s1027" style="position:absolute;margin-left:-73.5pt;margin-top:216.75pt;width:560.25pt;height:217.5pt;z-index:251659264" arcsize="10923f">
            <o:extrusion v:ext="view" on="t" render="wireFrame"/>
            <v:textbox>
              <w:txbxContent>
                <w:p w:rsidR="00577674" w:rsidRDefault="00354D38" w:rsidP="00577674">
                  <w:pPr>
                    <w:rPr>
                      <w:b/>
                      <w:bCs/>
                      <w:i/>
                      <w:iCs/>
                      <w:sz w:val="56"/>
                      <w:szCs w:val="56"/>
                    </w:rPr>
                  </w:pPr>
                  <w:r w:rsidRPr="00354D38">
                    <w:rPr>
                      <w:b/>
                      <w:bCs/>
                      <w:i/>
                      <w:iCs/>
                      <w:sz w:val="56"/>
                      <w:szCs w:val="56"/>
                    </w:rPr>
                    <w:t xml:space="preserve"> </w:t>
                  </w:r>
                  <w:r w:rsidRPr="001B00CD">
                    <w:rPr>
                      <w:b/>
                      <w:bCs/>
                      <w:i/>
                      <w:iCs/>
                      <w:sz w:val="48"/>
                      <w:szCs w:val="48"/>
                    </w:rPr>
                    <w:t>Résumé</w:t>
                  </w:r>
                  <w:r>
                    <w:rPr>
                      <w:b/>
                      <w:bCs/>
                      <w:i/>
                      <w:iCs/>
                      <w:sz w:val="56"/>
                      <w:szCs w:val="56"/>
                    </w:rPr>
                    <w:t> </w:t>
                  </w:r>
                  <w:r w:rsidRPr="00577674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: </w:t>
                  </w:r>
                  <w:r w:rsidR="00577674" w:rsidRPr="00577674">
                    <w:rPr>
                      <w:color w:val="000000"/>
                      <w:sz w:val="28"/>
                      <w:szCs w:val="28"/>
                    </w:rPr>
                    <w:t>Dans ce travail, nous avons effect</w:t>
                  </w:r>
                  <w:r w:rsidR="00577674">
                    <w:rPr>
                      <w:color w:val="000000"/>
                      <w:sz w:val="28"/>
                      <w:szCs w:val="28"/>
                    </w:rPr>
                    <w:t xml:space="preserve">ué une étude détaillé sur l’espace de suite </w:t>
                  </w:r>
                  <w:proofErr w:type="spellStart"/>
                  <w:r w:rsidR="00577674">
                    <w:rPr>
                      <w:color w:val="000000"/>
                      <w:sz w:val="28"/>
                      <w:szCs w:val="28"/>
                    </w:rPr>
                    <w:t>mid</w:t>
                  </w:r>
                  <w:proofErr w:type="spellEnd"/>
                  <w:r w:rsidR="00577674">
                    <w:rPr>
                      <w:color w:val="000000"/>
                      <w:sz w:val="28"/>
                      <w:szCs w:val="28"/>
                    </w:rPr>
                    <w:t xml:space="preserve"> p-</w:t>
                  </w:r>
                  <w:proofErr w:type="gramStart"/>
                  <w:r w:rsidR="00577674">
                    <w:rPr>
                      <w:color w:val="000000"/>
                      <w:sz w:val="28"/>
                      <w:szCs w:val="28"/>
                    </w:rPr>
                    <w:t>sommables ,</w:t>
                  </w:r>
                  <w:proofErr w:type="gramEnd"/>
                  <w:r w:rsidR="00577674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577674" w:rsidRPr="00577674">
                    <w:rPr>
                      <w:color w:val="000000"/>
                      <w:sz w:val="28"/>
                      <w:szCs w:val="28"/>
                    </w:rPr>
                    <w:t xml:space="preserve"> nous avons présenté des théorème, quelque propriétés sur cet espace, et on défini les opérateur de cet espace comme les opérateurs </w:t>
                  </w:r>
                  <w:proofErr w:type="spellStart"/>
                  <w:r w:rsidR="00577674" w:rsidRPr="00577674">
                    <w:rPr>
                      <w:color w:val="000000"/>
                      <w:sz w:val="28"/>
                      <w:szCs w:val="28"/>
                      <w:u w:val="single"/>
                    </w:rPr>
                    <w:t>mid</w:t>
                  </w:r>
                  <w:proofErr w:type="spellEnd"/>
                  <w:r w:rsidR="00577674" w:rsidRPr="00577674">
                    <w:rPr>
                      <w:color w:val="000000"/>
                      <w:sz w:val="28"/>
                      <w:szCs w:val="28"/>
                    </w:rPr>
                    <w:t xml:space="preserve"> p-</w:t>
                  </w:r>
                  <w:proofErr w:type="spellStart"/>
                  <w:r w:rsidR="00577674" w:rsidRPr="00577674">
                    <w:rPr>
                      <w:color w:val="000000"/>
                      <w:sz w:val="28"/>
                      <w:szCs w:val="28"/>
                    </w:rPr>
                    <w:t>sommants</w:t>
                  </w:r>
                  <w:proofErr w:type="spellEnd"/>
                  <w:r w:rsidR="00577674" w:rsidRPr="00577674">
                    <w:rPr>
                      <w:color w:val="000000"/>
                      <w:sz w:val="28"/>
                      <w:szCs w:val="28"/>
                    </w:rPr>
                    <w:t xml:space="preserve"> et les opérateurs faiblement </w:t>
                  </w:r>
                  <w:proofErr w:type="spellStart"/>
                  <w:r w:rsidR="00577674" w:rsidRPr="00577674">
                    <w:rPr>
                      <w:color w:val="000000"/>
                      <w:sz w:val="28"/>
                      <w:szCs w:val="28"/>
                      <w:u w:val="single"/>
                    </w:rPr>
                    <w:t>mid</w:t>
                  </w:r>
                  <w:proofErr w:type="spellEnd"/>
                  <w:r w:rsidR="00577674" w:rsidRPr="00577674">
                    <w:rPr>
                      <w:color w:val="000000"/>
                      <w:sz w:val="28"/>
                      <w:szCs w:val="28"/>
                    </w:rPr>
                    <w:t xml:space="preserve"> p-</w:t>
                  </w:r>
                  <w:proofErr w:type="spellStart"/>
                  <w:r w:rsidR="00577674" w:rsidRPr="00577674">
                    <w:rPr>
                      <w:color w:val="000000"/>
                      <w:sz w:val="28"/>
                      <w:szCs w:val="28"/>
                    </w:rPr>
                    <w:t>sommants</w:t>
                  </w:r>
                  <w:proofErr w:type="spellEnd"/>
                  <w:r w:rsidR="00577674">
                    <w:rPr>
                      <w:color w:val="000000"/>
                    </w:rPr>
                    <w:t xml:space="preserve"> .</w:t>
                  </w:r>
                </w:p>
                <w:p w:rsidR="00354D38" w:rsidRPr="005A5399" w:rsidRDefault="00354D38" w:rsidP="00577674">
                  <w:pPr>
                    <w:rPr>
                      <w:b/>
                      <w:bCs/>
                      <w:i/>
                      <w:iCs/>
                      <w:sz w:val="56"/>
                      <w:szCs w:val="56"/>
                    </w:rPr>
                  </w:pPr>
                  <w:r w:rsidRPr="001B00CD">
                    <w:rPr>
                      <w:b/>
                      <w:bCs/>
                      <w:i/>
                      <w:iCs/>
                      <w:sz w:val="48"/>
                      <w:szCs w:val="48"/>
                    </w:rPr>
                    <w:t>Les</w:t>
                  </w:r>
                  <w:r w:rsidRPr="005A5399">
                    <w:rPr>
                      <w:b/>
                      <w:bCs/>
                      <w:i/>
                      <w:iCs/>
                      <w:sz w:val="48"/>
                      <w:szCs w:val="48"/>
                    </w:rPr>
                    <w:t xml:space="preserve"> </w:t>
                  </w:r>
                  <w:r w:rsidRPr="001B00CD">
                    <w:rPr>
                      <w:b/>
                      <w:bCs/>
                      <w:i/>
                      <w:iCs/>
                      <w:sz w:val="48"/>
                      <w:szCs w:val="48"/>
                    </w:rPr>
                    <w:t>mots</w:t>
                  </w:r>
                  <w:r w:rsidRPr="005A5399">
                    <w:rPr>
                      <w:b/>
                      <w:bCs/>
                      <w:i/>
                      <w:iCs/>
                      <w:sz w:val="48"/>
                      <w:szCs w:val="48"/>
                    </w:rPr>
                    <w:t xml:space="preserve"> </w:t>
                  </w:r>
                  <w:r w:rsidRPr="001B00CD">
                    <w:rPr>
                      <w:b/>
                      <w:bCs/>
                      <w:i/>
                      <w:iCs/>
                      <w:sz w:val="48"/>
                      <w:szCs w:val="48"/>
                    </w:rPr>
                    <w:t>clés</w:t>
                  </w:r>
                  <w:r w:rsidRPr="005A5399">
                    <w:rPr>
                      <w:b/>
                      <w:bCs/>
                      <w:i/>
                      <w:iCs/>
                      <w:sz w:val="48"/>
                      <w:szCs w:val="48"/>
                    </w:rPr>
                    <w:t> </w:t>
                  </w:r>
                  <w:r w:rsidRPr="001B00CD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: </w:t>
                  </w:r>
                  <w:r w:rsidR="005A5399" w:rsidRPr="001B00CD">
                    <w:rPr>
                      <w:sz w:val="28"/>
                      <w:szCs w:val="28"/>
                    </w:rPr>
                    <w:t xml:space="preserve">Idéale de </w:t>
                  </w:r>
                  <w:proofErr w:type="gramStart"/>
                  <w:r w:rsidR="005A5399" w:rsidRPr="001B00CD">
                    <w:rPr>
                      <w:sz w:val="28"/>
                      <w:szCs w:val="28"/>
                    </w:rPr>
                    <w:t>Banach ,</w:t>
                  </w:r>
                  <w:proofErr w:type="gramEnd"/>
                  <w:r w:rsidR="005A5399" w:rsidRPr="001B00CD">
                    <w:rPr>
                      <w:sz w:val="28"/>
                      <w:szCs w:val="28"/>
                    </w:rPr>
                    <w:t xml:space="preserve"> l’espace de suite </w:t>
                  </w:r>
                  <w:proofErr w:type="spellStart"/>
                  <w:r w:rsidR="005A5399" w:rsidRPr="001B00CD">
                    <w:rPr>
                      <w:sz w:val="28"/>
                      <w:szCs w:val="28"/>
                    </w:rPr>
                    <w:t>mid</w:t>
                  </w:r>
                  <w:proofErr w:type="spellEnd"/>
                  <w:r w:rsidR="005A5399" w:rsidRPr="001B00CD">
                    <w:rPr>
                      <w:sz w:val="28"/>
                      <w:szCs w:val="28"/>
                    </w:rPr>
                    <w:t xml:space="preserve"> p-sommables, l’espace de suite fortement p-sommable</w:t>
                  </w:r>
                  <w:r w:rsidR="00EA4BD0" w:rsidRPr="001B00CD">
                    <w:rPr>
                      <w:sz w:val="28"/>
                      <w:szCs w:val="28"/>
                    </w:rPr>
                    <w:t xml:space="preserve">, opérateur </w:t>
                  </w:r>
                  <w:proofErr w:type="spellStart"/>
                  <w:r w:rsidR="00EA4BD0" w:rsidRPr="001B00CD">
                    <w:rPr>
                      <w:sz w:val="28"/>
                      <w:szCs w:val="28"/>
                    </w:rPr>
                    <w:t>mid</w:t>
                  </w:r>
                  <w:proofErr w:type="spellEnd"/>
                  <w:r w:rsidR="003D7B93" w:rsidRPr="001B00CD">
                    <w:rPr>
                      <w:sz w:val="28"/>
                      <w:szCs w:val="28"/>
                    </w:rPr>
                    <w:t xml:space="preserve">  </w:t>
                  </w:r>
                  <w:proofErr w:type="spellStart"/>
                  <w:r w:rsidR="00EC3758">
                    <w:rPr>
                      <w:sz w:val="28"/>
                      <w:szCs w:val="28"/>
                    </w:rPr>
                    <w:t>somma</w:t>
                  </w:r>
                  <w:r w:rsidR="00EA4BD0" w:rsidRPr="001B00CD">
                    <w:rPr>
                      <w:sz w:val="28"/>
                      <w:szCs w:val="28"/>
                    </w:rPr>
                    <w:t>nts</w:t>
                  </w:r>
                  <w:proofErr w:type="spellEnd"/>
                  <w:r w:rsidR="00EA4BD0" w:rsidRPr="001B00CD">
                    <w:rPr>
                      <w:sz w:val="28"/>
                      <w:szCs w:val="28"/>
                    </w:rPr>
                    <w:t>, théorème  de domination</w:t>
                  </w:r>
                  <w:r w:rsidRPr="001B00CD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 xml:space="preserve">                                         </w:t>
                  </w:r>
                </w:p>
                <w:p w:rsidR="00354D38" w:rsidRDefault="00354D38" w:rsidP="00354D38">
                  <w:pPr>
                    <w:rPr>
                      <w:b/>
                      <w:bCs/>
                      <w:i/>
                      <w:iCs/>
                      <w:sz w:val="56"/>
                      <w:szCs w:val="56"/>
                    </w:rPr>
                  </w:pPr>
                </w:p>
                <w:p w:rsidR="00354D38" w:rsidRDefault="00354D38" w:rsidP="00354D38">
                  <w:pPr>
                    <w:rPr>
                      <w:b/>
                      <w:bCs/>
                      <w:i/>
                      <w:iCs/>
                      <w:sz w:val="56"/>
                      <w:szCs w:val="56"/>
                    </w:rPr>
                  </w:pPr>
                </w:p>
                <w:p w:rsidR="00354D38" w:rsidRPr="00354D38" w:rsidRDefault="00354D38" w:rsidP="00354D38">
                  <w:pPr>
                    <w:rPr>
                      <w:b/>
                      <w:bCs/>
                      <w:i/>
                      <w:iCs/>
                      <w:sz w:val="56"/>
                      <w:szCs w:val="56"/>
                    </w:rPr>
                  </w:pPr>
                </w:p>
              </w:txbxContent>
            </v:textbox>
          </v:roundrect>
        </w:pict>
      </w:r>
    </w:p>
    <w:sectPr w:rsidR="00B650F6" w:rsidSect="00B650F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81D94"/>
    <w:rsid w:val="000C4084"/>
    <w:rsid w:val="000D0DFA"/>
    <w:rsid w:val="0016488D"/>
    <w:rsid w:val="0017312E"/>
    <w:rsid w:val="001B00CD"/>
    <w:rsid w:val="00281D94"/>
    <w:rsid w:val="002C79B9"/>
    <w:rsid w:val="002F3124"/>
    <w:rsid w:val="00354D38"/>
    <w:rsid w:val="00363D34"/>
    <w:rsid w:val="003C1C05"/>
    <w:rsid w:val="003D7B93"/>
    <w:rsid w:val="004016BA"/>
    <w:rsid w:val="00577674"/>
    <w:rsid w:val="00597DE5"/>
    <w:rsid w:val="005A5399"/>
    <w:rsid w:val="00602ED3"/>
    <w:rsid w:val="006B4DEB"/>
    <w:rsid w:val="006B5683"/>
    <w:rsid w:val="007009C0"/>
    <w:rsid w:val="0075597E"/>
    <w:rsid w:val="00884EFF"/>
    <w:rsid w:val="009732E4"/>
    <w:rsid w:val="00B650F6"/>
    <w:rsid w:val="00C24A02"/>
    <w:rsid w:val="00D237E8"/>
    <w:rsid w:val="00D74142"/>
    <w:rsid w:val="00EA4BD0"/>
    <w:rsid w:val="00EC3758"/>
    <w:rsid w:val="00F41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0F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8E6F5-E9B1-406E-898D-BE42DE010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Copie Star</dc:creator>
  <cp:lastModifiedBy>Copie Star</cp:lastModifiedBy>
  <cp:revision>13</cp:revision>
  <dcterms:created xsi:type="dcterms:W3CDTF">2018-05-22T23:13:00Z</dcterms:created>
  <dcterms:modified xsi:type="dcterms:W3CDTF">2018-06-25T19:42:00Z</dcterms:modified>
</cp:coreProperties>
</file>